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F01E" w14:textId="651948D1" w:rsidR="00E110B6" w:rsidRPr="002B389D" w:rsidRDefault="00E110B6" w:rsidP="005A60B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1E252A"/>
          <w:sz w:val="28"/>
          <w:szCs w:val="28"/>
        </w:rPr>
      </w:pPr>
      <w:r w:rsidRPr="002B389D">
        <w:rPr>
          <w:rFonts w:ascii="Arial" w:hAnsi="Arial" w:cs="Arial"/>
          <w:b/>
          <w:bCs/>
          <w:color w:val="1E252A"/>
          <w:sz w:val="28"/>
          <w:szCs w:val="28"/>
        </w:rPr>
        <w:t xml:space="preserve">Statement </w:t>
      </w:r>
      <w:r w:rsidR="000A54BF">
        <w:rPr>
          <w:rFonts w:ascii="Arial" w:hAnsi="Arial" w:cs="Arial"/>
          <w:b/>
          <w:bCs/>
          <w:color w:val="1E252A"/>
          <w:sz w:val="28"/>
          <w:szCs w:val="28"/>
        </w:rPr>
        <w:t xml:space="preserve">by Cllr </w:t>
      </w:r>
      <w:r w:rsidR="003B67EE">
        <w:rPr>
          <w:rFonts w:ascii="Arial" w:hAnsi="Arial" w:cs="Arial"/>
          <w:b/>
          <w:bCs/>
          <w:color w:val="1E252A"/>
          <w:sz w:val="28"/>
          <w:szCs w:val="28"/>
        </w:rPr>
        <w:t>Josh Burns</w:t>
      </w:r>
      <w:r w:rsidR="000A54BF">
        <w:rPr>
          <w:rFonts w:ascii="Arial" w:hAnsi="Arial" w:cs="Arial"/>
          <w:b/>
          <w:bCs/>
          <w:color w:val="1E252A"/>
          <w:sz w:val="28"/>
          <w:szCs w:val="28"/>
        </w:rPr>
        <w:t xml:space="preserve">, Mayor of </w:t>
      </w:r>
      <w:r w:rsidR="003B67EE">
        <w:rPr>
          <w:rFonts w:ascii="Arial" w:hAnsi="Arial" w:cs="Arial"/>
          <w:b/>
          <w:bCs/>
          <w:color w:val="1E252A"/>
          <w:sz w:val="28"/>
          <w:szCs w:val="28"/>
        </w:rPr>
        <w:t>Maghull</w:t>
      </w:r>
      <w:r w:rsidR="000A54BF">
        <w:rPr>
          <w:rFonts w:ascii="Arial" w:hAnsi="Arial" w:cs="Arial"/>
          <w:b/>
          <w:bCs/>
          <w:color w:val="1E252A"/>
          <w:sz w:val="28"/>
          <w:szCs w:val="28"/>
        </w:rPr>
        <w:t xml:space="preserve">, </w:t>
      </w:r>
      <w:r w:rsidRPr="002B389D">
        <w:rPr>
          <w:rFonts w:ascii="Arial" w:hAnsi="Arial" w:cs="Arial"/>
          <w:b/>
          <w:bCs/>
          <w:color w:val="1E252A"/>
          <w:sz w:val="28"/>
          <w:szCs w:val="28"/>
        </w:rPr>
        <w:t>on the Death of Her Majesty, Queen Elizabeth II.</w:t>
      </w:r>
    </w:p>
    <w:p w14:paraId="561D45B1" w14:textId="77777777" w:rsidR="005A60B8" w:rsidRDefault="005A60B8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</w:p>
    <w:p w14:paraId="57E2994C" w14:textId="59F11903" w:rsidR="00E110B6" w:rsidRPr="005A60B8" w:rsidRDefault="00E110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>It is with</w:t>
      </w:r>
      <w:r w:rsidR="005A60B8">
        <w:rPr>
          <w:rFonts w:ascii="Arial" w:hAnsi="Arial" w:cs="Arial"/>
          <w:color w:val="1E252A"/>
        </w:rPr>
        <w:t xml:space="preserve"> great </w:t>
      </w:r>
      <w:r w:rsidRPr="005A60B8">
        <w:rPr>
          <w:rFonts w:ascii="Arial" w:hAnsi="Arial" w:cs="Arial"/>
          <w:color w:val="1E252A"/>
        </w:rPr>
        <w:t xml:space="preserve">regret that we hear of the death of Her Majesty, Queen Elizabeth II. </w:t>
      </w:r>
    </w:p>
    <w:p w14:paraId="5432EB67" w14:textId="408BD8E5" w:rsidR="00E110B6" w:rsidRPr="005A60B8" w:rsidRDefault="00E110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 xml:space="preserve">Our sadness at this time is shared </w:t>
      </w:r>
      <w:r w:rsidR="00E267B6" w:rsidRPr="005A60B8">
        <w:rPr>
          <w:rFonts w:ascii="Arial" w:hAnsi="Arial" w:cs="Arial"/>
          <w:color w:val="1E252A"/>
        </w:rPr>
        <w:t xml:space="preserve">with the people of </w:t>
      </w:r>
      <w:r w:rsidR="003B67EE">
        <w:rPr>
          <w:rFonts w:ascii="Arial" w:hAnsi="Arial" w:cs="Arial"/>
          <w:color w:val="1E252A"/>
        </w:rPr>
        <w:t>Maghull</w:t>
      </w:r>
      <w:r w:rsidR="00E267B6" w:rsidRPr="005A60B8">
        <w:rPr>
          <w:rFonts w:ascii="Arial" w:hAnsi="Arial" w:cs="Arial"/>
          <w:color w:val="1E252A"/>
        </w:rPr>
        <w:t xml:space="preserve"> and across t</w:t>
      </w:r>
      <w:r w:rsidRPr="005A60B8">
        <w:rPr>
          <w:rFonts w:ascii="Arial" w:hAnsi="Arial" w:cs="Arial"/>
          <w:color w:val="1E252A"/>
        </w:rPr>
        <w:t>he world as we remember with affection and gratitude the lifetime of service given by Her Majesty.</w:t>
      </w:r>
    </w:p>
    <w:p w14:paraId="2371EE09" w14:textId="10F202BD" w:rsidR="00E110B6" w:rsidRPr="005A60B8" w:rsidRDefault="00E267B6" w:rsidP="005A60B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5A60B8">
        <w:rPr>
          <w:rFonts w:ascii="Arial" w:hAnsi="Arial" w:cs="Arial"/>
          <w:color w:val="1E252A"/>
        </w:rPr>
        <w:t xml:space="preserve">For those wishing to pay their respects, an </w:t>
      </w:r>
      <w:r w:rsidR="009C4406" w:rsidRPr="005A60B8">
        <w:rPr>
          <w:rFonts w:ascii="Arial" w:hAnsi="Arial" w:cs="Arial"/>
          <w:color w:val="1E252A"/>
        </w:rPr>
        <w:t xml:space="preserve">online book of condolence </w:t>
      </w:r>
      <w:r w:rsidRPr="005A60B8">
        <w:rPr>
          <w:rFonts w:ascii="Arial" w:hAnsi="Arial" w:cs="Arial"/>
          <w:color w:val="1E252A"/>
        </w:rPr>
        <w:t>has been made available by Buckingham Palace</w:t>
      </w:r>
      <w:r w:rsidR="009C4406" w:rsidRPr="005A60B8">
        <w:rPr>
          <w:rFonts w:ascii="Arial" w:hAnsi="Arial" w:cs="Arial"/>
          <w:color w:val="1E252A"/>
        </w:rPr>
        <w:t xml:space="preserve">, and can be accessed </w:t>
      </w:r>
      <w:r w:rsidR="009C4406" w:rsidRPr="005A60B8">
        <w:rPr>
          <w:rFonts w:ascii="Arial" w:hAnsi="Arial" w:cs="Arial"/>
          <w:b/>
          <w:bCs/>
        </w:rPr>
        <w:t>here</w:t>
      </w:r>
    </w:p>
    <w:p w14:paraId="5AC2CDE5" w14:textId="32B074D9" w:rsidR="00E110B6" w:rsidRPr="005A60B8" w:rsidRDefault="00E267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 xml:space="preserve">Locally, </w:t>
      </w:r>
      <w:r w:rsidR="003B67EE">
        <w:rPr>
          <w:rFonts w:ascii="Arial" w:hAnsi="Arial" w:cs="Arial"/>
          <w:color w:val="1E252A"/>
        </w:rPr>
        <w:t>Maghull</w:t>
      </w:r>
      <w:r w:rsidR="00E110B6" w:rsidRPr="005A60B8">
        <w:rPr>
          <w:rFonts w:ascii="Arial" w:hAnsi="Arial" w:cs="Arial"/>
          <w:color w:val="1E252A"/>
        </w:rPr>
        <w:t xml:space="preserve"> Town Council will</w:t>
      </w:r>
      <w:r w:rsidRPr="005A60B8">
        <w:rPr>
          <w:rFonts w:ascii="Arial" w:hAnsi="Arial" w:cs="Arial"/>
          <w:color w:val="1E252A"/>
        </w:rPr>
        <w:t xml:space="preserve"> make a book o</w:t>
      </w:r>
      <w:r w:rsidR="002B389D" w:rsidRPr="005A60B8">
        <w:rPr>
          <w:rFonts w:ascii="Arial" w:hAnsi="Arial" w:cs="Arial"/>
          <w:color w:val="1E252A"/>
        </w:rPr>
        <w:t>f</w:t>
      </w:r>
      <w:r w:rsidRPr="005A60B8">
        <w:rPr>
          <w:rFonts w:ascii="Arial" w:hAnsi="Arial" w:cs="Arial"/>
          <w:color w:val="1E252A"/>
        </w:rPr>
        <w:t xml:space="preserve"> condolence available for signing between the hours of 12:00pm and 2:00pm Monday to Friday, during the period of national mourning.</w:t>
      </w:r>
      <w:r w:rsidR="00E110B6" w:rsidRPr="005A60B8">
        <w:rPr>
          <w:rFonts w:ascii="Arial" w:hAnsi="Arial" w:cs="Arial"/>
          <w:color w:val="1E252A"/>
        </w:rPr>
        <w:t xml:space="preserve">  </w:t>
      </w:r>
    </w:p>
    <w:p w14:paraId="64C58C56" w14:textId="03EC53BC" w:rsidR="00E110B6" w:rsidRPr="005A60B8" w:rsidRDefault="00E267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 xml:space="preserve">In addition, in accordance with national guidelines, </w:t>
      </w:r>
      <w:r w:rsidR="00E110B6" w:rsidRPr="005A60B8">
        <w:rPr>
          <w:rFonts w:ascii="Arial" w:hAnsi="Arial" w:cs="Arial"/>
          <w:color w:val="1E252A"/>
        </w:rPr>
        <w:t xml:space="preserve">the Union </w:t>
      </w:r>
      <w:r w:rsidR="003B67EE">
        <w:rPr>
          <w:rFonts w:ascii="Arial" w:hAnsi="Arial" w:cs="Arial"/>
          <w:color w:val="1E252A"/>
        </w:rPr>
        <w:t xml:space="preserve">Jack </w:t>
      </w:r>
      <w:r w:rsidR="00E110B6" w:rsidRPr="005A60B8">
        <w:rPr>
          <w:rFonts w:ascii="Arial" w:hAnsi="Arial" w:cs="Arial"/>
          <w:color w:val="1E252A"/>
        </w:rPr>
        <w:t xml:space="preserve">Flag at </w:t>
      </w:r>
      <w:r w:rsidR="003B67EE">
        <w:rPr>
          <w:rFonts w:ascii="Arial" w:hAnsi="Arial" w:cs="Arial"/>
          <w:color w:val="1E252A"/>
        </w:rPr>
        <w:t>Maghull</w:t>
      </w:r>
      <w:r w:rsidR="00E110B6" w:rsidRPr="005A60B8">
        <w:rPr>
          <w:rFonts w:ascii="Arial" w:hAnsi="Arial" w:cs="Arial"/>
          <w:color w:val="1E252A"/>
        </w:rPr>
        <w:t xml:space="preserve"> Town Hall will be flown at half-mast for the duration of the mourning period.   </w:t>
      </w:r>
    </w:p>
    <w:p w14:paraId="28C1D532" w14:textId="234A69F7" w:rsidR="00E267B6" w:rsidRPr="005A60B8" w:rsidRDefault="00E267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 xml:space="preserve">Those wishing to lay floral tributes can do so in the area adjacent to the entrance of </w:t>
      </w:r>
      <w:r w:rsidR="003B67EE">
        <w:rPr>
          <w:rFonts w:ascii="Arial" w:hAnsi="Arial" w:cs="Arial"/>
          <w:color w:val="1E252A"/>
        </w:rPr>
        <w:t>Maghull</w:t>
      </w:r>
      <w:r w:rsidRPr="005A60B8">
        <w:rPr>
          <w:rFonts w:ascii="Arial" w:hAnsi="Arial" w:cs="Arial"/>
          <w:color w:val="1E252A"/>
        </w:rPr>
        <w:t xml:space="preserve"> Town Hall</w:t>
      </w:r>
    </w:p>
    <w:p w14:paraId="301E6987" w14:textId="2AF88F74" w:rsidR="000A54BF" w:rsidRPr="005A60B8" w:rsidRDefault="00E110B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>All public engagements</w:t>
      </w:r>
      <w:r w:rsidR="000A54BF">
        <w:rPr>
          <w:rFonts w:ascii="Arial" w:hAnsi="Arial" w:cs="Arial"/>
          <w:color w:val="1E252A"/>
        </w:rPr>
        <w:t xml:space="preserve"> during the period of national mourning</w:t>
      </w:r>
      <w:r w:rsidR="00E267B6" w:rsidRPr="005A60B8">
        <w:rPr>
          <w:rFonts w:ascii="Arial" w:hAnsi="Arial" w:cs="Arial"/>
          <w:color w:val="1E252A"/>
        </w:rPr>
        <w:t xml:space="preserve"> for which the mayor is scheduled to attend are</w:t>
      </w:r>
      <w:r w:rsidR="009C4406" w:rsidRPr="005A60B8">
        <w:rPr>
          <w:rFonts w:ascii="Arial" w:hAnsi="Arial" w:cs="Arial"/>
          <w:color w:val="1E252A"/>
        </w:rPr>
        <w:t xml:space="preserve"> being reviewe</w:t>
      </w:r>
      <w:r w:rsidR="007D4319">
        <w:rPr>
          <w:rFonts w:ascii="Arial" w:hAnsi="Arial" w:cs="Arial"/>
          <w:color w:val="1E252A"/>
        </w:rPr>
        <w:t>d</w:t>
      </w:r>
      <w:r w:rsidR="000A54BF">
        <w:rPr>
          <w:rFonts w:ascii="Arial" w:hAnsi="Arial" w:cs="Arial"/>
          <w:color w:val="1E252A"/>
        </w:rPr>
        <w:t>.</w:t>
      </w:r>
      <w:r w:rsidR="007D4319">
        <w:rPr>
          <w:rFonts w:ascii="Arial" w:hAnsi="Arial" w:cs="Arial"/>
          <w:color w:val="1E252A"/>
        </w:rPr>
        <w:t xml:space="preserve">  Council officers will shortly confirm the mayor’s attendance or non-attendance during this period of great sadness. </w:t>
      </w:r>
      <w:r w:rsidR="000A54BF">
        <w:rPr>
          <w:rFonts w:ascii="Arial" w:hAnsi="Arial" w:cs="Arial"/>
          <w:color w:val="1E252A"/>
        </w:rPr>
        <w:t xml:space="preserve">  </w:t>
      </w:r>
    </w:p>
    <w:p w14:paraId="4EE9EE0E" w14:textId="78F2150F" w:rsidR="009C4406" w:rsidRPr="005A60B8" w:rsidRDefault="009C4406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>Further announcements will be made in due course.</w:t>
      </w:r>
    </w:p>
    <w:p w14:paraId="09A59A82" w14:textId="66AE552A" w:rsidR="00E110B6" w:rsidRPr="005A60B8" w:rsidRDefault="002B389D" w:rsidP="005A60B8">
      <w:pPr>
        <w:pStyle w:val="NormalWeb"/>
        <w:shd w:val="clear" w:color="auto" w:fill="FFFFFF"/>
        <w:jc w:val="both"/>
        <w:rPr>
          <w:rFonts w:ascii="Arial" w:hAnsi="Arial" w:cs="Arial"/>
          <w:color w:val="1E252A"/>
        </w:rPr>
      </w:pPr>
      <w:r w:rsidRPr="005A60B8">
        <w:rPr>
          <w:rFonts w:ascii="Arial" w:hAnsi="Arial" w:cs="Arial"/>
          <w:color w:val="1E252A"/>
        </w:rPr>
        <w:t>A</w:t>
      </w:r>
      <w:r w:rsidR="005A60B8" w:rsidRPr="005A60B8">
        <w:rPr>
          <w:rFonts w:ascii="Arial" w:hAnsi="Arial" w:cs="Arial"/>
          <w:color w:val="1E252A"/>
        </w:rPr>
        <w:t>ll</w:t>
      </w:r>
      <w:r w:rsidRPr="005A60B8">
        <w:rPr>
          <w:rFonts w:ascii="Arial" w:hAnsi="Arial" w:cs="Arial"/>
          <w:color w:val="1E252A"/>
        </w:rPr>
        <w:t xml:space="preserve"> enquiries should be made to </w:t>
      </w:r>
      <w:hyperlink r:id="rId7" w:history="1">
        <w:r w:rsidR="003B67EE" w:rsidRPr="00FD6A44">
          <w:rPr>
            <w:rStyle w:val="Hyperlink"/>
            <w:rFonts w:ascii="Arial" w:hAnsi="Arial" w:cs="Arial"/>
          </w:rPr>
          <w:t>info@maghull-tc.gov.uk</w:t>
        </w:r>
      </w:hyperlink>
      <w:r w:rsidRPr="005A60B8">
        <w:rPr>
          <w:rFonts w:ascii="Arial" w:hAnsi="Arial" w:cs="Arial"/>
          <w:color w:val="1E252A"/>
        </w:rPr>
        <w:t xml:space="preserve"> </w:t>
      </w:r>
      <w:r w:rsidR="005A60B8" w:rsidRPr="005A60B8">
        <w:rPr>
          <w:rFonts w:ascii="Arial" w:hAnsi="Arial" w:cs="Arial"/>
          <w:color w:val="1E252A"/>
        </w:rPr>
        <w:t xml:space="preserve">or by calling 0151 </w:t>
      </w:r>
      <w:r w:rsidR="003B67EE">
        <w:rPr>
          <w:rFonts w:ascii="Arial" w:hAnsi="Arial" w:cs="Arial"/>
          <w:color w:val="1E252A"/>
        </w:rPr>
        <w:t>526 3705</w:t>
      </w:r>
    </w:p>
    <w:p w14:paraId="4496C9EF" w14:textId="77777777" w:rsidR="00CE47C4" w:rsidRDefault="003B67EE" w:rsidP="005A60B8">
      <w:pPr>
        <w:jc w:val="both"/>
      </w:pPr>
    </w:p>
    <w:sectPr w:rsidR="00CE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6"/>
    <w:rsid w:val="000A54BF"/>
    <w:rsid w:val="002B389D"/>
    <w:rsid w:val="003B67EE"/>
    <w:rsid w:val="005A60B8"/>
    <w:rsid w:val="00690CD1"/>
    <w:rsid w:val="00782F18"/>
    <w:rsid w:val="007D4319"/>
    <w:rsid w:val="009C4406"/>
    <w:rsid w:val="00CC79E9"/>
    <w:rsid w:val="00E110B6"/>
    <w:rsid w:val="00E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B0D9"/>
  <w15:chartTrackingRefBased/>
  <w15:docId w15:val="{190C7951-7B95-486A-8A3E-058D8134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1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maghull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7a604-e515-4327-9cd8-77ca05d83919" xsi:nil="true"/>
    <lcf76f155ced4ddcb4097134ff3c332f xmlns="d4a55533-cd1f-4b78-92c2-544ee67610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6" ma:contentTypeDescription="Create a new document." ma:contentTypeScope="" ma:versionID="1afed9c1c37231c7914f04caa600b3b9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2186d60bcfa8ba85adcef45a9b1a43d9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a8aa8-549f-4ee6-9ead-028f1cc1004e}" ma:internalName="TaxCatchAll" ma:showField="CatchAllData" ma:web="6d57a604-e515-4327-9cd8-77ca05d8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609a1e-6d65-49e0-ae52-c123a2a33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8EFBA-6575-4D33-8B09-17BF59E40885}">
  <ds:schemaRefs>
    <ds:schemaRef ds:uri="http://schemas.microsoft.com/office/2006/metadata/properties"/>
    <ds:schemaRef ds:uri="http://schemas.microsoft.com/office/infopath/2007/PartnerControls"/>
    <ds:schemaRef ds:uri="6d57a604-e515-4327-9cd8-77ca05d83919"/>
    <ds:schemaRef ds:uri="d4a55533-cd1f-4b78-92c2-544ee6761029"/>
  </ds:schemaRefs>
</ds:datastoreItem>
</file>

<file path=customXml/itemProps2.xml><?xml version="1.0" encoding="utf-8"?>
<ds:datastoreItem xmlns:ds="http://schemas.openxmlformats.org/officeDocument/2006/customXml" ds:itemID="{43FE4C43-F3D9-41D4-990F-A4CA43E6F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DEFA4-3D17-4ECB-A2B0-64C9DF01D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McIntyre, Angela  MTC</cp:lastModifiedBy>
  <cp:revision>2</cp:revision>
  <dcterms:created xsi:type="dcterms:W3CDTF">2022-09-08T12:30:00Z</dcterms:created>
  <dcterms:modified xsi:type="dcterms:W3CDTF">2022-09-08T12:30:00Z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